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960F0" w14:textId="77777777" w:rsidR="006659A6" w:rsidRDefault="00000000">
      <w:pPr>
        <w:jc w:val="right"/>
        <w:rPr>
          <w:rFonts w:ascii="游明朝" w:eastAsia="游明朝" w:hAnsi="游明朝"/>
          <w:color w:val="000000"/>
          <w:sz w:val="22"/>
        </w:rPr>
      </w:pPr>
      <w:r>
        <w:rPr>
          <w:rFonts w:ascii="游明朝" w:eastAsia="游明朝" w:hAnsi="游明朝" w:hint="eastAsia"/>
          <w:color w:val="000000"/>
          <w:sz w:val="22"/>
        </w:rPr>
        <w:t>【別紙２】</w:t>
      </w:r>
    </w:p>
    <w:p w14:paraId="2D4960F1" w14:textId="77777777" w:rsidR="006659A6" w:rsidRDefault="00000000" w:rsidP="00DA265E">
      <w:pPr>
        <w:spacing w:line="300" w:lineRule="exact"/>
        <w:jc w:val="center"/>
        <w:rPr>
          <w:rFonts w:ascii="游明朝" w:eastAsia="游明朝" w:hAnsi="游明朝"/>
          <w:color w:val="000000"/>
          <w:sz w:val="28"/>
        </w:rPr>
      </w:pPr>
      <w:r>
        <w:rPr>
          <w:rFonts w:ascii="游明朝" w:eastAsia="游明朝" w:hAnsi="游明朝" w:hint="eastAsia"/>
          <w:color w:val="000000"/>
          <w:sz w:val="28"/>
        </w:rPr>
        <w:t>人員配置に関する誓約書</w:t>
      </w:r>
    </w:p>
    <w:p w14:paraId="2D4960F2" w14:textId="77777777" w:rsidR="006659A6" w:rsidRDefault="006659A6" w:rsidP="00DA265E">
      <w:pPr>
        <w:spacing w:line="300" w:lineRule="exact"/>
        <w:rPr>
          <w:rFonts w:ascii="游明朝" w:eastAsia="游明朝" w:hAnsi="游明朝"/>
          <w:color w:val="000000"/>
        </w:rPr>
      </w:pPr>
    </w:p>
    <w:p w14:paraId="2D4960F3" w14:textId="77777777" w:rsidR="006659A6" w:rsidRDefault="00000000" w:rsidP="00DA265E">
      <w:pPr>
        <w:spacing w:line="300" w:lineRule="exact"/>
        <w:ind w:firstLineChars="100" w:firstLine="210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静岡県ファンドサポート事業費交付金の交付申請にあたり、下記事項を遵守することを誓約します。</w:t>
      </w:r>
    </w:p>
    <w:p w14:paraId="2D4960F4" w14:textId="77777777" w:rsidR="006659A6" w:rsidRDefault="006659A6" w:rsidP="00DA265E">
      <w:pPr>
        <w:spacing w:line="300" w:lineRule="exact"/>
        <w:rPr>
          <w:rFonts w:ascii="游明朝" w:eastAsia="游明朝" w:hAnsi="游明朝"/>
          <w:color w:val="000000"/>
        </w:rPr>
      </w:pPr>
    </w:p>
    <w:p w14:paraId="2D4960F5" w14:textId="77777777" w:rsidR="006659A6" w:rsidRDefault="00000000" w:rsidP="00DA265E">
      <w:pPr>
        <w:spacing w:line="300" w:lineRule="exact"/>
        <w:jc w:val="center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記</w:t>
      </w:r>
    </w:p>
    <w:p w14:paraId="028AE445" w14:textId="77777777" w:rsidR="00DA265E" w:rsidRPr="00DA265E" w:rsidRDefault="00DA265E" w:rsidP="00DA265E">
      <w:pPr>
        <w:spacing w:line="300" w:lineRule="exact"/>
        <w:jc w:val="center"/>
        <w:rPr>
          <w:rFonts w:ascii="游明朝" w:eastAsia="游明朝" w:hAnsi="游明朝" w:hint="eastAsia"/>
          <w:color w:val="000000"/>
        </w:rPr>
      </w:pPr>
    </w:p>
    <w:p w14:paraId="2D4960F8" w14:textId="77777777" w:rsidR="006659A6" w:rsidRDefault="00000000" w:rsidP="00DA265E">
      <w:pPr>
        <w:spacing w:line="300" w:lineRule="exact"/>
        <w:ind w:left="420" w:hangingChars="200" w:hanging="420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１．静岡県ファンドサポート事業に採択された場合、人員配置について、申請の区分に応じて下表のとおりの意向があります。</w:t>
      </w:r>
    </w:p>
    <w:tbl>
      <w:tblPr>
        <w:tblW w:w="816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6184"/>
      </w:tblGrid>
      <w:tr w:rsidR="006659A6" w14:paraId="2D4960FB" w14:textId="77777777">
        <w:tc>
          <w:tcPr>
            <w:tcW w:w="1984" w:type="dxa"/>
            <w:shd w:val="clear" w:color="auto" w:fill="auto"/>
          </w:tcPr>
          <w:p w14:paraId="2D4960F9" w14:textId="77777777" w:rsidR="006659A6" w:rsidRDefault="00000000" w:rsidP="00DA265E">
            <w:pPr>
              <w:spacing w:line="300" w:lineRule="exact"/>
              <w:jc w:val="center"/>
              <w:rPr>
                <w:rFonts w:ascii="游明朝" w:eastAsia="游明朝" w:hAnsi="游明朝"/>
                <w:color w:val="000000"/>
              </w:rPr>
            </w:pPr>
            <w:r>
              <w:rPr>
                <w:rFonts w:ascii="游明朝" w:eastAsia="游明朝" w:hAnsi="游明朝" w:hint="eastAsia"/>
                <w:color w:val="000000"/>
              </w:rPr>
              <w:t>区分</w:t>
            </w:r>
          </w:p>
        </w:tc>
        <w:tc>
          <w:tcPr>
            <w:tcW w:w="6184" w:type="dxa"/>
            <w:shd w:val="clear" w:color="auto" w:fill="auto"/>
          </w:tcPr>
          <w:p w14:paraId="2D4960FA" w14:textId="77777777" w:rsidR="006659A6" w:rsidRDefault="00000000" w:rsidP="00DA265E">
            <w:pPr>
              <w:spacing w:line="300" w:lineRule="exact"/>
              <w:jc w:val="center"/>
              <w:rPr>
                <w:rFonts w:ascii="游明朝" w:eastAsia="游明朝" w:hAnsi="游明朝"/>
                <w:color w:val="000000"/>
              </w:rPr>
            </w:pPr>
            <w:r>
              <w:rPr>
                <w:rFonts w:ascii="游明朝" w:eastAsia="游明朝" w:hAnsi="游明朝" w:hint="eastAsia"/>
                <w:color w:val="000000"/>
              </w:rPr>
              <w:t>人員配置に関する意向</w:t>
            </w:r>
          </w:p>
        </w:tc>
      </w:tr>
      <w:tr w:rsidR="006659A6" w14:paraId="2D4960FE" w14:textId="77777777">
        <w:tc>
          <w:tcPr>
            <w:tcW w:w="1984" w:type="dxa"/>
            <w:shd w:val="clear" w:color="auto" w:fill="auto"/>
            <w:vAlign w:val="center"/>
          </w:tcPr>
          <w:p w14:paraId="2D4960FC" w14:textId="77777777" w:rsidR="006659A6" w:rsidRDefault="00000000" w:rsidP="00DA265E">
            <w:pPr>
              <w:spacing w:line="300" w:lineRule="exact"/>
              <w:jc w:val="center"/>
              <w:rPr>
                <w:rFonts w:ascii="游明朝" w:eastAsia="游明朝" w:hAnsi="游明朝"/>
                <w:color w:val="000000"/>
              </w:rPr>
            </w:pPr>
            <w:r>
              <w:rPr>
                <w:rFonts w:ascii="游明朝" w:eastAsia="游明朝" w:hAnsi="游明朝" w:hint="eastAsia"/>
                <w:color w:val="000000"/>
              </w:rPr>
              <w:t>シード枠</w:t>
            </w:r>
          </w:p>
        </w:tc>
        <w:tc>
          <w:tcPr>
            <w:tcW w:w="6184" w:type="dxa"/>
            <w:shd w:val="clear" w:color="auto" w:fill="auto"/>
          </w:tcPr>
          <w:p w14:paraId="2D4960FD" w14:textId="77777777" w:rsidR="006659A6" w:rsidRDefault="00000000" w:rsidP="00DA265E">
            <w:pPr>
              <w:spacing w:line="300" w:lineRule="exact"/>
              <w:rPr>
                <w:rFonts w:ascii="游明朝" w:eastAsia="游明朝" w:hAnsi="游明朝"/>
                <w:color w:val="000000"/>
              </w:rPr>
            </w:pPr>
            <w:r>
              <w:rPr>
                <w:rFonts w:ascii="游明朝" w:eastAsia="游明朝" w:hAnsi="游明朝" w:hint="eastAsia"/>
                <w:color w:val="000000"/>
              </w:rPr>
              <w:t>交付決定の日から</w:t>
            </w:r>
            <w:r>
              <w:rPr>
                <w:rFonts w:ascii="游明朝" w:eastAsia="游明朝" w:hAnsi="游明朝"/>
                <w:color w:val="000000"/>
              </w:rPr>
              <w:t>1年以内に、認定事業を実施する事業責任者が</w:t>
            </w:r>
            <w:r>
              <w:rPr>
                <w:rFonts w:ascii="游明朝" w:eastAsia="游明朝" w:hAnsi="游明朝" w:hint="eastAsia"/>
                <w:color w:val="000000"/>
              </w:rPr>
              <w:t>県内事務所に常駐する。</w:t>
            </w:r>
          </w:p>
        </w:tc>
      </w:tr>
      <w:tr w:rsidR="006659A6" w14:paraId="2D496101" w14:textId="77777777">
        <w:tc>
          <w:tcPr>
            <w:tcW w:w="1984" w:type="dxa"/>
            <w:shd w:val="clear" w:color="auto" w:fill="auto"/>
            <w:vAlign w:val="center"/>
          </w:tcPr>
          <w:p w14:paraId="2D4960FF" w14:textId="77777777" w:rsidR="006659A6" w:rsidRDefault="00000000" w:rsidP="00DA265E">
            <w:pPr>
              <w:spacing w:line="300" w:lineRule="exact"/>
              <w:jc w:val="center"/>
              <w:rPr>
                <w:rFonts w:ascii="游明朝" w:eastAsia="游明朝" w:hAnsi="游明朝"/>
                <w:color w:val="000000"/>
              </w:rPr>
            </w:pPr>
            <w:r>
              <w:rPr>
                <w:rFonts w:ascii="游明朝" w:eastAsia="游明朝" w:hAnsi="游明朝" w:hint="eastAsia"/>
                <w:color w:val="000000"/>
              </w:rPr>
              <w:t>一般枠</w:t>
            </w:r>
          </w:p>
        </w:tc>
        <w:tc>
          <w:tcPr>
            <w:tcW w:w="6184" w:type="dxa"/>
            <w:shd w:val="clear" w:color="auto" w:fill="auto"/>
          </w:tcPr>
          <w:p w14:paraId="2D496100" w14:textId="77777777" w:rsidR="006659A6" w:rsidRDefault="00000000" w:rsidP="00DA265E">
            <w:pPr>
              <w:spacing w:line="300" w:lineRule="exact"/>
              <w:rPr>
                <w:rFonts w:ascii="游明朝" w:eastAsia="游明朝" w:hAnsi="游明朝"/>
                <w:color w:val="000000"/>
              </w:rPr>
            </w:pPr>
            <w:r>
              <w:rPr>
                <w:rFonts w:ascii="游明朝" w:eastAsia="游明朝" w:hAnsi="游明朝" w:hint="eastAsia"/>
                <w:color w:val="000000"/>
              </w:rPr>
              <w:t>交付決定の日から</w:t>
            </w:r>
            <w:r>
              <w:rPr>
                <w:rFonts w:ascii="游明朝" w:eastAsia="游明朝" w:hAnsi="游明朝"/>
                <w:color w:val="000000"/>
              </w:rPr>
              <w:t>1年以内に、認定事業を実施する事業責任者が</w:t>
            </w:r>
            <w:r>
              <w:rPr>
                <w:rFonts w:ascii="游明朝" w:eastAsia="游明朝" w:hAnsi="游明朝" w:hint="eastAsia"/>
                <w:color w:val="000000"/>
              </w:rPr>
              <w:t>県内事務所に常駐し、かつ、交付決定の日から２年以内に県内事業所において、正社員を新規で雇用又は役員を新たに配置する。</w:t>
            </w:r>
          </w:p>
        </w:tc>
      </w:tr>
    </w:tbl>
    <w:p w14:paraId="2D496102" w14:textId="77777777" w:rsidR="006659A6" w:rsidRDefault="00000000" w:rsidP="00DA265E">
      <w:pPr>
        <w:spacing w:line="300" w:lineRule="exact"/>
        <w:jc w:val="right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以上</w:t>
      </w:r>
      <w:r>
        <w:rPr>
          <w:rFonts w:ascii="游明朝" w:eastAsia="游明朝" w:hAnsi="游明朝"/>
          <w:color w:val="000000"/>
        </w:rPr>
        <w:t xml:space="preserve"> </w:t>
      </w:r>
    </w:p>
    <w:p w14:paraId="2D496104" w14:textId="77777777" w:rsidR="006659A6" w:rsidRDefault="00000000" w:rsidP="00DA265E">
      <w:pPr>
        <w:spacing w:line="300" w:lineRule="exact"/>
        <w:rPr>
          <w:rFonts w:ascii="游明朝" w:eastAsia="游明朝" w:hAnsi="游明朝"/>
          <w:color w:val="000000"/>
          <w:u w:val="single"/>
        </w:rPr>
      </w:pPr>
      <w:r>
        <w:rPr>
          <w:rFonts w:ascii="游明朝" w:eastAsia="游明朝" w:hAnsi="游明朝" w:hint="eastAsia"/>
          <w:color w:val="000000"/>
          <w:u w:val="single"/>
        </w:rPr>
        <w:t>※上記についてご確認の上、ご署名をお願いします。</w:t>
      </w:r>
    </w:p>
    <w:p w14:paraId="105B7C93" w14:textId="77777777" w:rsidR="00F00215" w:rsidRDefault="00F00215" w:rsidP="00DA265E">
      <w:pPr>
        <w:spacing w:line="300" w:lineRule="exact"/>
        <w:rPr>
          <w:rFonts w:ascii="游明朝" w:eastAsia="游明朝" w:hAnsi="游明朝"/>
          <w:color w:val="000000"/>
        </w:rPr>
      </w:pPr>
    </w:p>
    <w:p w14:paraId="2D496106" w14:textId="43CFF849" w:rsidR="006659A6" w:rsidRDefault="00000000" w:rsidP="00DA265E">
      <w:pPr>
        <w:spacing w:line="300" w:lineRule="exact"/>
        <w:ind w:firstLineChars="300" w:firstLine="630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令和</w:t>
      </w:r>
      <w:r w:rsidR="00930516">
        <w:rPr>
          <w:rFonts w:ascii="游明朝" w:eastAsia="游明朝" w:hAnsi="游明朝" w:hint="eastAsia"/>
          <w:color w:val="000000"/>
        </w:rPr>
        <w:t xml:space="preserve">　</w:t>
      </w:r>
      <w:r>
        <w:rPr>
          <w:rFonts w:ascii="游明朝" w:eastAsia="游明朝" w:hAnsi="游明朝" w:hint="eastAsia"/>
          <w:color w:val="000000"/>
        </w:rPr>
        <w:t xml:space="preserve">　　年　</w:t>
      </w:r>
      <w:r w:rsidR="00601EFB">
        <w:rPr>
          <w:rFonts w:ascii="游明朝" w:eastAsia="游明朝" w:hAnsi="游明朝" w:hint="eastAsia"/>
          <w:color w:val="000000"/>
        </w:rPr>
        <w:t xml:space="preserve">　</w:t>
      </w:r>
      <w:r>
        <w:rPr>
          <w:rFonts w:ascii="游明朝" w:eastAsia="游明朝" w:hAnsi="游明朝" w:hint="eastAsia"/>
          <w:color w:val="000000"/>
        </w:rPr>
        <w:t xml:space="preserve">　月　</w:t>
      </w:r>
      <w:r w:rsidR="00601EFB">
        <w:rPr>
          <w:rFonts w:ascii="游明朝" w:eastAsia="游明朝" w:hAnsi="游明朝" w:hint="eastAsia"/>
          <w:color w:val="000000"/>
        </w:rPr>
        <w:t xml:space="preserve">　</w:t>
      </w:r>
      <w:r>
        <w:rPr>
          <w:rFonts w:ascii="游明朝" w:eastAsia="游明朝" w:hAnsi="游明朝" w:hint="eastAsia"/>
          <w:color w:val="000000"/>
        </w:rPr>
        <w:t xml:space="preserve">　日</w:t>
      </w:r>
    </w:p>
    <w:p w14:paraId="2D496107" w14:textId="3B6B11CD" w:rsidR="006659A6" w:rsidRDefault="006659A6" w:rsidP="00DA265E">
      <w:pPr>
        <w:spacing w:line="300" w:lineRule="exact"/>
        <w:rPr>
          <w:rFonts w:ascii="游明朝" w:eastAsia="游明朝" w:hAnsi="游明朝"/>
          <w:color w:val="000000"/>
        </w:rPr>
      </w:pPr>
    </w:p>
    <w:p w14:paraId="2D496108" w14:textId="77777777" w:rsidR="006659A6" w:rsidRDefault="00000000" w:rsidP="00DA265E">
      <w:pPr>
        <w:spacing w:line="300" w:lineRule="exact"/>
        <w:ind w:firstLineChars="300" w:firstLine="630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（あて先）　静岡県知事</w:t>
      </w:r>
    </w:p>
    <w:p w14:paraId="74CD00B6" w14:textId="77777777" w:rsidR="007F5B87" w:rsidRPr="00047CBF" w:rsidRDefault="007F5B87" w:rsidP="00DA265E">
      <w:pPr>
        <w:spacing w:line="300" w:lineRule="exact"/>
        <w:rPr>
          <w:rFonts w:ascii="游明朝" w:eastAsia="游明朝" w:hAnsi="游明朝"/>
          <w:color w:val="000000"/>
        </w:rPr>
      </w:pPr>
    </w:p>
    <w:p w14:paraId="2D49610A" w14:textId="77777777" w:rsidR="006659A6" w:rsidRDefault="00000000" w:rsidP="00DA265E">
      <w:pPr>
        <w:spacing w:line="300" w:lineRule="exact"/>
        <w:ind w:firstLineChars="700" w:firstLine="1470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 xml:space="preserve">　　　　　　　　（交付金交付申請者）</w:t>
      </w:r>
    </w:p>
    <w:p w14:paraId="2D49610B" w14:textId="77777777" w:rsidR="006659A6" w:rsidRDefault="00000000" w:rsidP="00DA265E">
      <w:pPr>
        <w:spacing w:line="300" w:lineRule="exact"/>
        <w:rPr>
          <w:rFonts w:ascii="游明朝" w:eastAsia="游明朝" w:hAnsi="游明朝"/>
          <w:color w:val="000000"/>
          <w:kern w:val="0"/>
        </w:rPr>
      </w:pPr>
      <w:r>
        <w:rPr>
          <w:rFonts w:ascii="游明朝" w:eastAsia="游明朝" w:hAnsi="游明朝" w:hint="eastAsia"/>
          <w:color w:val="000000"/>
        </w:rPr>
        <w:t xml:space="preserve">　　　　　　　　　　　　　　　　　住所（又は</w:t>
      </w:r>
      <w:r>
        <w:rPr>
          <w:rFonts w:ascii="游明朝" w:eastAsia="游明朝" w:hAnsi="游明朝" w:hint="eastAsia"/>
          <w:color w:val="000000"/>
          <w:kern w:val="0"/>
        </w:rPr>
        <w:t>所在地）</w:t>
      </w:r>
    </w:p>
    <w:p w14:paraId="2D49610D" w14:textId="77777777" w:rsidR="006659A6" w:rsidRDefault="006659A6" w:rsidP="0020100B">
      <w:pPr>
        <w:spacing w:line="300" w:lineRule="exact"/>
        <w:rPr>
          <w:rFonts w:ascii="游明朝" w:eastAsia="游明朝" w:hAnsi="游明朝"/>
          <w:color w:val="000000"/>
        </w:rPr>
      </w:pPr>
    </w:p>
    <w:p w14:paraId="5ED58618" w14:textId="77777777" w:rsidR="0020100B" w:rsidRDefault="0020100B" w:rsidP="0020100B">
      <w:pPr>
        <w:spacing w:line="300" w:lineRule="exact"/>
        <w:rPr>
          <w:rFonts w:ascii="游明朝" w:eastAsia="游明朝" w:hAnsi="游明朝" w:hint="eastAsia"/>
          <w:color w:val="000000"/>
        </w:rPr>
      </w:pPr>
    </w:p>
    <w:p w14:paraId="2D49610E" w14:textId="77777777" w:rsidR="006659A6" w:rsidRDefault="00000000" w:rsidP="00DA265E">
      <w:pPr>
        <w:spacing w:beforeLines="50" w:before="180" w:line="300" w:lineRule="exact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 xml:space="preserve">　　　　　　　　　　　　　　　　　氏名（又は法人格及び代表者氏名）</w:t>
      </w:r>
    </w:p>
    <w:p w14:paraId="23FFE6A2" w14:textId="77777777" w:rsidR="00666036" w:rsidRDefault="00666036" w:rsidP="00DA265E">
      <w:pPr>
        <w:spacing w:beforeLines="50" w:before="180" w:line="300" w:lineRule="exact"/>
        <w:rPr>
          <w:rFonts w:ascii="游明朝" w:eastAsia="游明朝" w:hAnsi="游明朝" w:hint="eastAsia"/>
          <w:color w:val="000000"/>
        </w:rPr>
      </w:pPr>
    </w:p>
    <w:p w14:paraId="2D49610F" w14:textId="77777777" w:rsidR="006659A6" w:rsidRDefault="00000000" w:rsidP="00DA265E">
      <w:pPr>
        <w:spacing w:beforeLines="50" w:before="180" w:line="300" w:lineRule="exact"/>
        <w:ind w:right="420" w:firstLineChars="100" w:firstLine="210"/>
        <w:jc w:val="right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 xml:space="preserve">　印</w:t>
      </w:r>
    </w:p>
    <w:p w14:paraId="2D496110" w14:textId="77777777" w:rsidR="006659A6" w:rsidRDefault="00000000" w:rsidP="00DA265E">
      <w:pPr>
        <w:spacing w:line="300" w:lineRule="exact"/>
        <w:jc w:val="right"/>
        <w:rPr>
          <w:rFonts w:ascii="游明朝" w:eastAsia="游明朝" w:hAnsi="游明朝"/>
          <w:color w:val="000000"/>
          <w:sz w:val="22"/>
        </w:rPr>
      </w:pPr>
      <w:r>
        <w:rPr>
          <w:rFonts w:ascii="游明朝" w:eastAsia="游明朝" w:hAnsi="游明朝" w:hint="eastAsia"/>
          <w:color w:val="000000"/>
          <w:sz w:val="18"/>
        </w:rPr>
        <w:t>※本人自らが署名する場合、押印は不要です。</w:t>
      </w:r>
    </w:p>
    <w:sectPr w:rsidR="006659A6">
      <w:pgSz w:w="11906" w:h="16838"/>
      <w:pgMar w:top="1134" w:right="1701" w:bottom="851" w:left="1701" w:header="1418" w:footer="28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5B5B3" w14:textId="77777777" w:rsidR="00A364D6" w:rsidRDefault="00A364D6">
      <w:pPr>
        <w:spacing w:after="0" w:line="240" w:lineRule="auto"/>
      </w:pPr>
      <w:r>
        <w:separator/>
      </w:r>
    </w:p>
  </w:endnote>
  <w:endnote w:type="continuationSeparator" w:id="0">
    <w:p w14:paraId="5F1DA529" w14:textId="77777777" w:rsidR="00A364D6" w:rsidRDefault="00A3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Cambria"/>
    <w:panose1 w:val="00000000000000000000"/>
    <w:charset w:val="00"/>
    <w:family w:val="roman"/>
    <w:notTrueType/>
    <w:pitch w:val="fixed"/>
    <w:sig w:usb0="00000000" w:usb1="00000000" w:usb2="00000000" w:usb3="00000000" w:csb0="01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506F0" w14:textId="77777777" w:rsidR="00A364D6" w:rsidRDefault="00A364D6">
      <w:pPr>
        <w:spacing w:after="0" w:line="240" w:lineRule="auto"/>
      </w:pPr>
      <w:r>
        <w:separator/>
      </w:r>
    </w:p>
  </w:footnote>
  <w:footnote w:type="continuationSeparator" w:id="0">
    <w:p w14:paraId="3C3AA56D" w14:textId="77777777" w:rsidR="00A364D6" w:rsidRDefault="00A364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59A6"/>
    <w:rsid w:val="00047CBF"/>
    <w:rsid w:val="00077093"/>
    <w:rsid w:val="000B7945"/>
    <w:rsid w:val="00107124"/>
    <w:rsid w:val="0020100B"/>
    <w:rsid w:val="003E6266"/>
    <w:rsid w:val="004510E8"/>
    <w:rsid w:val="00566EAC"/>
    <w:rsid w:val="00601EFB"/>
    <w:rsid w:val="006659A6"/>
    <w:rsid w:val="00666036"/>
    <w:rsid w:val="007F5B87"/>
    <w:rsid w:val="00930516"/>
    <w:rsid w:val="009A3646"/>
    <w:rsid w:val="009B096A"/>
    <w:rsid w:val="009C407C"/>
    <w:rsid w:val="00A364D6"/>
    <w:rsid w:val="00BD204E"/>
    <w:rsid w:val="00C369CE"/>
    <w:rsid w:val="00D2263C"/>
    <w:rsid w:val="00DA265E"/>
    <w:rsid w:val="00DC1A8E"/>
    <w:rsid w:val="00F00215"/>
    <w:rsid w:val="00F9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960F0"/>
  <w15:chartTrackingRefBased/>
  <w15:docId w15:val="{9A8AE55C-AF56-4EA2-9F38-DD425E745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ascii="TmsRmn" w:hAnsi="TmsRmn"/>
    </w:rPr>
  </w:style>
  <w:style w:type="character" w:customStyle="1" w:styleId="a4">
    <w:name w:val="ヘッダー (文字)"/>
    <w:link w:val="a3"/>
    <w:rPr>
      <w:rFonts w:ascii="TmsRmn" w:hAnsi="TmsRmn"/>
      <w:kern w:val="2"/>
      <w:sz w:val="21"/>
    </w:rPr>
  </w:style>
  <w:style w:type="paragraph" w:styleId="a5">
    <w:name w:val="Date"/>
    <w:basedOn w:val="a"/>
    <w:next w:val="a"/>
    <w:link w:val="a6"/>
  </w:style>
  <w:style w:type="character" w:customStyle="1" w:styleId="a6">
    <w:name w:val="日付 (文字)"/>
    <w:link w:val="a5"/>
    <w:rPr>
      <w:kern w:val="2"/>
      <w:sz w:val="21"/>
    </w:rPr>
  </w:style>
  <w:style w:type="paragraph" w:customStyle="1" w:styleId="a7">
    <w:name w:val="一太郎８/９"/>
    <w:pPr>
      <w:widowControl w:val="0"/>
      <w:wordWrap w:val="0"/>
      <w:autoSpaceDE w:val="0"/>
      <w:autoSpaceDN w:val="0"/>
      <w:adjustRightInd w:val="0"/>
      <w:spacing w:after="160" w:line="316" w:lineRule="atLeast"/>
      <w:jc w:val="both"/>
    </w:pPr>
    <w:rPr>
      <w:rFonts w:ascii="ＭＳ 明朝" w:hAnsi="ＭＳ 明朝"/>
      <w:spacing w:val="2"/>
      <w:sz w:val="22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kern w:val="2"/>
      <w:sz w:val="21"/>
    </w:rPr>
  </w:style>
  <w:style w:type="paragraph" w:styleId="aa">
    <w:name w:val="Closing"/>
    <w:basedOn w:val="a"/>
    <w:link w:val="ab"/>
    <w:pPr>
      <w:jc w:val="right"/>
    </w:pPr>
    <w:rPr>
      <w:color w:val="000000"/>
      <w:sz w:val="22"/>
    </w:rPr>
  </w:style>
  <w:style w:type="character" w:customStyle="1" w:styleId="ab">
    <w:name w:val="結語 (文字)"/>
    <w:link w:val="aa"/>
    <w:rPr>
      <w:color w:val="000000"/>
      <w:kern w:val="2"/>
      <w:sz w:val="22"/>
    </w:rPr>
  </w:style>
  <w:style w:type="paragraph" w:styleId="ac">
    <w:name w:val="Balloon Text"/>
    <w:basedOn w:val="a"/>
    <w:link w:val="ad"/>
    <w:semiHidden/>
    <w:rPr>
      <w:rFonts w:ascii="Arial" w:eastAsia="ＭＳ ゴシック" w:hAnsi="Arial"/>
      <w:sz w:val="18"/>
    </w:rPr>
  </w:style>
  <w:style w:type="character" w:customStyle="1" w:styleId="ad">
    <w:name w:val="吹き出し (文字)"/>
    <w:link w:val="ac"/>
    <w:rPr>
      <w:rFonts w:ascii="Arial" w:eastAsia="ＭＳ ゴシック" w:hAnsi="Arial"/>
      <w:kern w:val="2"/>
      <w:sz w:val="18"/>
    </w:rPr>
  </w:style>
  <w:style w:type="character" w:styleId="ae">
    <w:name w:val="Hyperlink"/>
    <w:rPr>
      <w:color w:val="0000FF"/>
      <w:u w:val="single"/>
    </w:rPr>
  </w:style>
  <w:style w:type="paragraph" w:styleId="af">
    <w:name w:val="List Paragraph"/>
    <w:basedOn w:val="a"/>
    <w:link w:val="af0"/>
    <w:qFormat/>
    <w:pPr>
      <w:ind w:leftChars="400" w:left="840"/>
    </w:pPr>
  </w:style>
  <w:style w:type="character" w:customStyle="1" w:styleId="af0">
    <w:name w:val="リスト段落 (文字)"/>
    <w:link w:val="af"/>
    <w:rPr>
      <w:kern w:val="2"/>
      <w:sz w:val="21"/>
    </w:rPr>
  </w:style>
  <w:style w:type="paragraph" w:styleId="af1">
    <w:name w:val="Note Heading"/>
    <w:basedOn w:val="a"/>
    <w:next w:val="a"/>
    <w:link w:val="af2"/>
    <w:pPr>
      <w:autoSpaceDE w:val="0"/>
      <w:autoSpaceDN w:val="0"/>
      <w:spacing w:line="358" w:lineRule="atLeast"/>
      <w:jc w:val="center"/>
    </w:pPr>
    <w:rPr>
      <w:rFonts w:ascii="ＭＳ 明朝" w:hAnsi="ＭＳ 明朝"/>
      <w:spacing w:val="12"/>
      <w:sz w:val="22"/>
    </w:rPr>
  </w:style>
  <w:style w:type="character" w:customStyle="1" w:styleId="af2">
    <w:name w:val="記 (文字)"/>
    <w:link w:val="af1"/>
    <w:rPr>
      <w:rFonts w:ascii="ＭＳ 明朝" w:hAnsi="ＭＳ 明朝"/>
      <w:spacing w:val="12"/>
      <w:kern w:val="2"/>
      <w:sz w:val="22"/>
    </w:rPr>
  </w:style>
  <w:style w:type="paragraph" w:styleId="af3">
    <w:name w:val="Plain Text"/>
    <w:basedOn w:val="a"/>
    <w:link w:val="af4"/>
    <w:pPr>
      <w:jc w:val="left"/>
    </w:pPr>
    <w:rPr>
      <w:rFonts w:ascii="ＭＳ ゴシック" w:eastAsia="ＭＳ ゴシック" w:hAnsi="ＭＳ ゴシック"/>
      <w:sz w:val="20"/>
    </w:rPr>
  </w:style>
  <w:style w:type="character" w:customStyle="1" w:styleId="af4">
    <w:name w:val="書式なし (文字)"/>
    <w:link w:val="af3"/>
    <w:rPr>
      <w:rFonts w:ascii="ＭＳ ゴシック" w:eastAsia="ＭＳ ゴシック" w:hAnsi="ＭＳ ゴシック"/>
      <w:kern w:val="2"/>
    </w:rPr>
  </w:style>
  <w:style w:type="character" w:styleId="af5">
    <w:name w:val="annotation reference"/>
    <w:semiHidden/>
    <w:rPr>
      <w:sz w:val="18"/>
    </w:rPr>
  </w:style>
  <w:style w:type="paragraph" w:styleId="af6">
    <w:name w:val="annotation text"/>
    <w:basedOn w:val="a"/>
    <w:link w:val="af7"/>
    <w:semiHidden/>
    <w:pPr>
      <w:jc w:val="left"/>
    </w:pPr>
  </w:style>
  <w:style w:type="character" w:customStyle="1" w:styleId="af7">
    <w:name w:val="コメント文字列 (文字)"/>
    <w:link w:val="af6"/>
    <w:rPr>
      <w:kern w:val="2"/>
      <w:sz w:val="21"/>
    </w:rPr>
  </w:style>
  <w:style w:type="paragraph" w:styleId="af8">
    <w:name w:val="annotation subject"/>
    <w:basedOn w:val="af6"/>
    <w:next w:val="af6"/>
    <w:link w:val="af9"/>
    <w:semiHidden/>
    <w:rPr>
      <w:b/>
    </w:rPr>
  </w:style>
  <w:style w:type="character" w:customStyle="1" w:styleId="af9">
    <w:name w:val="コメント内容 (文字)"/>
    <w:link w:val="af8"/>
    <w:rPr>
      <w:b/>
      <w:kern w:val="2"/>
      <w:sz w:val="21"/>
    </w:rPr>
  </w:style>
  <w:style w:type="paragraph" w:styleId="afa">
    <w:name w:val="Revision"/>
    <w:pPr>
      <w:spacing w:after="160" w:line="259" w:lineRule="auto"/>
    </w:pPr>
    <w:rPr>
      <w:kern w:val="2"/>
      <w:sz w:val="21"/>
    </w:rPr>
  </w:style>
  <w:style w:type="character" w:styleId="afb">
    <w:name w:val="footnote reference"/>
    <w:semiHidden/>
    <w:rPr>
      <w:vertAlign w:val="superscript"/>
    </w:rPr>
  </w:style>
  <w:style w:type="character" w:styleId="afc">
    <w:name w:val="endnote reference"/>
    <w:semiHidden/>
    <w:rPr>
      <w:vertAlign w:val="superscript"/>
    </w:rPr>
  </w:style>
  <w:style w:type="table" w:styleId="af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6B4E57B40F094ABF4FD855E3D75774" ma:contentTypeVersion="11" ma:contentTypeDescription="Create a new document." ma:contentTypeScope="" ma:versionID="999475e04762b31730b2e15e4ff1d319">
  <xsd:schema xmlns:xsd="http://www.w3.org/2001/XMLSchema" xmlns:xs="http://www.w3.org/2001/XMLSchema" xmlns:p="http://schemas.microsoft.com/office/2006/metadata/properties" xmlns:ns2="d1d4ad58-0795-40fb-91ee-5580b26d1ca9" xmlns:ns3="19701621-4963-41fa-b947-20ba23df5b48" targetNamespace="http://schemas.microsoft.com/office/2006/metadata/properties" ma:root="true" ma:fieldsID="6318807f8704eff8403dfbf3e5920ab7" ns2:_="" ns3:_="">
    <xsd:import namespace="d1d4ad58-0795-40fb-91ee-5580b26d1ca9"/>
    <xsd:import namespace="19701621-4963-41fa-b947-20ba23df5b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4ad58-0795-40fb-91ee-5580b26d1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01621-4963-41fa-b947-20ba23df5b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312dae-3838-4d65-9640-1bae6c18b4fa}" ma:internalName="TaxCatchAll" ma:showField="CatchAllData" ma:web="19701621-4963-41fa-b947-20ba23df5b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701621-4963-41fa-b947-20ba23df5b48" xsi:nil="true"/>
    <lcf76f155ced4ddcb4097134ff3c332f xmlns="d1d4ad58-0795-40fb-91ee-5580b26d1ca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F2FCA2-3BC3-4416-A3C8-3121AB8376BF}"/>
</file>

<file path=customXml/itemProps2.xml><?xml version="1.0" encoding="utf-8"?>
<ds:datastoreItem xmlns:ds="http://schemas.openxmlformats.org/officeDocument/2006/customXml" ds:itemID="{EE10B8CB-5181-4151-A029-536550C58B24}">
  <ds:schemaRefs>
    <ds:schemaRef ds:uri="http://schemas.microsoft.com/office/2006/metadata/properties"/>
    <ds:schemaRef ds:uri="http://schemas.microsoft.com/office/infopath/2007/PartnerControls"/>
    <ds:schemaRef ds:uri="19701621-4963-41fa-b947-20ba23df5b48"/>
    <ds:schemaRef ds:uri="d1d4ad58-0795-40fb-91ee-5580b26d1ca9"/>
  </ds:schemaRefs>
</ds:datastoreItem>
</file>

<file path=customXml/itemProps3.xml><?xml version="1.0" encoding="utf-8"?>
<ds:datastoreItem xmlns:ds="http://schemas.openxmlformats.org/officeDocument/2006/customXml" ds:itemID="{1AA4E9D3-6EA1-478D-B25C-A8093D95674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382</Characters>
  <Application>Microsoft Office Word</Application>
  <DocSecurity>0</DocSecurity>
  <Lines>3</Lines>
  <Paragraphs>1</Paragraphs>
  <ScaleCrop>false</ScaleCrop>
  <Company>Deloitte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Sato, Koji 4</cp:lastModifiedBy>
  <cp:revision>17</cp:revision>
  <dcterms:created xsi:type="dcterms:W3CDTF">2025-08-04T03:42:00Z</dcterms:created>
  <dcterms:modified xsi:type="dcterms:W3CDTF">2025-08-06T01:00:00Z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0x010100A36B4E57B40F094ABF4FD855E3D75774</vt:lpwstr>
  </property>
  <property fmtid="{D5CDD505-2E9C-101B-9397-08002B2CF9AE}" pid="3" name="MSIP_Label_ea60d57e-af5b-4752-ac57-3e4f28ca11dc_ActionId">
    <vt:lpwstr>779091b8-a209-4289-9e2b-3c0d63a4c306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2025-05-08T11:24:39Z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ediaServiceImageTags">
    <vt:lpwstr/>
  </property>
</Properties>
</file>